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622C" w14:textId="3B59E6A5" w:rsidR="00D14A64" w:rsidRPr="00D14A64" w:rsidRDefault="00D14A64" w:rsidP="00D14A64">
      <w:pPr>
        <w:shd w:val="clear" w:color="auto" w:fill="FFFFFF"/>
        <w:spacing w:before="100" w:beforeAutospacing="1" w:after="100" w:afterAutospacing="1" w:line="240" w:lineRule="auto"/>
        <w:outlineLvl w:val="0"/>
        <w:rPr>
          <w:rFonts w:ascii="Source Sans Pro" w:eastAsia="Times New Roman" w:hAnsi="Source Sans Pro" w:cs="Times New Roman"/>
          <w:color w:val="222222"/>
          <w:kern w:val="36"/>
          <w:sz w:val="32"/>
          <w:szCs w:val="32"/>
        </w:rPr>
      </w:pPr>
      <w:r>
        <w:rPr>
          <w:rFonts w:ascii="Source Sans Pro" w:eastAsia="Times New Roman" w:hAnsi="Source Sans Pro" w:cs="Times New Roman"/>
          <w:color w:val="222222"/>
          <w:kern w:val="36"/>
          <w:sz w:val="48"/>
          <w:szCs w:val="48"/>
        </w:rPr>
        <w:tab/>
      </w:r>
      <w:r>
        <w:rPr>
          <w:rFonts w:ascii="Source Sans Pro" w:eastAsia="Times New Roman" w:hAnsi="Source Sans Pro" w:cs="Times New Roman"/>
          <w:color w:val="222222"/>
          <w:kern w:val="36"/>
          <w:sz w:val="48"/>
          <w:szCs w:val="48"/>
        </w:rPr>
        <w:tab/>
      </w:r>
      <w:r>
        <w:rPr>
          <w:rFonts w:ascii="Source Sans Pro" w:eastAsia="Times New Roman" w:hAnsi="Source Sans Pro" w:cs="Times New Roman"/>
          <w:color w:val="222222"/>
          <w:kern w:val="36"/>
          <w:sz w:val="48"/>
          <w:szCs w:val="48"/>
        </w:rPr>
        <w:tab/>
      </w:r>
      <w:r>
        <w:rPr>
          <w:rFonts w:ascii="Source Sans Pro" w:eastAsia="Times New Roman" w:hAnsi="Source Sans Pro" w:cs="Times New Roman"/>
          <w:color w:val="222222"/>
          <w:kern w:val="36"/>
          <w:sz w:val="48"/>
          <w:szCs w:val="48"/>
        </w:rPr>
        <w:tab/>
      </w:r>
      <w:r w:rsidRPr="00D14A64">
        <w:rPr>
          <w:rFonts w:ascii="Source Sans Pro" w:eastAsia="Times New Roman" w:hAnsi="Source Sans Pro" w:cs="Times New Roman"/>
          <w:color w:val="222222"/>
          <w:kern w:val="36"/>
          <w:sz w:val="32"/>
          <w:szCs w:val="32"/>
        </w:rPr>
        <w:t xml:space="preserve">  </w:t>
      </w:r>
      <w:r>
        <w:rPr>
          <w:rFonts w:ascii="Source Sans Pro" w:eastAsia="Times New Roman" w:hAnsi="Source Sans Pro" w:cs="Times New Roman"/>
          <w:color w:val="222222"/>
          <w:kern w:val="36"/>
          <w:sz w:val="32"/>
          <w:szCs w:val="32"/>
        </w:rPr>
        <w:t xml:space="preserve">      </w:t>
      </w:r>
      <w:r w:rsidRPr="00D14A64">
        <w:rPr>
          <w:rFonts w:ascii="Source Sans Pro" w:eastAsia="Times New Roman" w:hAnsi="Source Sans Pro" w:cs="Times New Roman"/>
          <w:color w:val="222222"/>
          <w:kern w:val="36"/>
          <w:sz w:val="32"/>
          <w:szCs w:val="32"/>
        </w:rPr>
        <w:t xml:space="preserve"> Space Heaters</w:t>
      </w:r>
    </w:p>
    <w:p w14:paraId="755F80F7" w14:textId="44289AC1" w:rsidR="00D14A64" w:rsidRPr="00D14A64" w:rsidRDefault="00D14A64" w:rsidP="00D14A64">
      <w:pPr>
        <w:shd w:val="clear" w:color="auto" w:fill="FFFFFF"/>
        <w:spacing w:before="100" w:beforeAutospacing="1" w:after="100" w:afterAutospacing="1" w:line="240" w:lineRule="auto"/>
        <w:rPr>
          <w:rFonts w:ascii="Source Sans Pro" w:eastAsia="Times New Roman" w:hAnsi="Source Sans Pro" w:cs="Times New Roman"/>
          <w:color w:val="222222"/>
          <w:sz w:val="24"/>
          <w:szCs w:val="24"/>
        </w:rPr>
      </w:pPr>
      <w:r>
        <w:rPr>
          <w:rFonts w:ascii="Source Sans Pro" w:eastAsia="Times New Roman" w:hAnsi="Source Sans Pro" w:cs="Times New Roman"/>
          <w:color w:val="222222"/>
          <w:sz w:val="24"/>
          <w:szCs w:val="24"/>
        </w:rPr>
        <w:tab/>
      </w:r>
      <w:r>
        <w:rPr>
          <w:rFonts w:ascii="Source Sans Pro" w:eastAsia="Times New Roman" w:hAnsi="Source Sans Pro" w:cs="Times New Roman"/>
          <w:color w:val="222222"/>
          <w:sz w:val="24"/>
          <w:szCs w:val="24"/>
        </w:rPr>
        <w:tab/>
      </w:r>
      <w:r>
        <w:rPr>
          <w:rFonts w:ascii="Source Sans Pro" w:eastAsia="Times New Roman" w:hAnsi="Source Sans Pro" w:cs="Times New Roman"/>
          <w:color w:val="222222"/>
          <w:sz w:val="24"/>
          <w:szCs w:val="24"/>
        </w:rPr>
        <w:tab/>
      </w:r>
      <w:r>
        <w:rPr>
          <w:rFonts w:ascii="Source Sans Pro" w:eastAsia="Times New Roman" w:hAnsi="Source Sans Pro" w:cs="Times New Roman"/>
          <w:color w:val="222222"/>
          <w:sz w:val="24"/>
          <w:szCs w:val="24"/>
        </w:rPr>
        <w:tab/>
      </w:r>
      <w:r>
        <w:rPr>
          <w:rFonts w:ascii="Source Sans Pro" w:eastAsia="Times New Roman" w:hAnsi="Source Sans Pro" w:cs="Times New Roman"/>
          <w:color w:val="222222"/>
          <w:sz w:val="24"/>
          <w:szCs w:val="24"/>
        </w:rPr>
        <w:tab/>
      </w:r>
      <w:r w:rsidRPr="00D14A64">
        <w:rPr>
          <w:rFonts w:ascii="Source Sans Pro" w:eastAsia="Times New Roman" w:hAnsi="Source Sans Pro" w:cs="Times New Roman"/>
          <w:noProof/>
          <w:color w:val="222222"/>
          <w:sz w:val="24"/>
          <w:szCs w:val="24"/>
        </w:rPr>
        <w:drawing>
          <wp:inline distT="0" distB="0" distL="0" distR="0" wp14:anchorId="64C5B794" wp14:editId="6929AAA3">
            <wp:extent cx="1049731" cy="1049731"/>
            <wp:effectExtent l="0" t="0" r="0" b="0"/>
            <wp:docPr id="1" name="Picture 1" descr="Space 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 He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8829" cy="1058829"/>
                    </a:xfrm>
                    <a:prstGeom prst="rect">
                      <a:avLst/>
                    </a:prstGeom>
                    <a:noFill/>
                    <a:ln>
                      <a:noFill/>
                    </a:ln>
                  </pic:spPr>
                </pic:pic>
              </a:graphicData>
            </a:graphic>
          </wp:inline>
        </w:drawing>
      </w:r>
      <w:r>
        <w:rPr>
          <w:rFonts w:ascii="Source Sans Pro" w:eastAsia="Times New Roman" w:hAnsi="Source Sans Pro" w:cs="Times New Roman"/>
          <w:color w:val="222222"/>
          <w:sz w:val="24"/>
          <w:szCs w:val="24"/>
        </w:rPr>
        <w:tab/>
      </w:r>
    </w:p>
    <w:p w14:paraId="6BE38667" w14:textId="1B8E15FD" w:rsidR="00D14A64" w:rsidRPr="00D14A64" w:rsidRDefault="00D14A64" w:rsidP="00D14A64">
      <w:pPr>
        <w:shd w:val="clear" w:color="auto" w:fill="FFFFFF"/>
        <w:spacing w:before="100" w:beforeAutospacing="1" w:after="100" w:afterAutospacing="1" w:line="240" w:lineRule="auto"/>
        <w:rPr>
          <w:rFonts w:ascii="Source Sans Pro" w:eastAsia="Times New Roman" w:hAnsi="Source Sans Pro" w:cs="Times New Roman"/>
          <w:color w:val="222222"/>
        </w:rPr>
      </w:pPr>
      <w:r>
        <w:rPr>
          <w:rFonts w:ascii="Source Sans Pro" w:eastAsia="Times New Roman" w:hAnsi="Source Sans Pro" w:cs="Times New Roman"/>
          <w:color w:val="222222"/>
        </w:rPr>
        <w:tab/>
      </w:r>
      <w:r w:rsidRPr="00D14A64">
        <w:rPr>
          <w:rFonts w:ascii="Source Sans Pro" w:eastAsia="Times New Roman" w:hAnsi="Source Sans Pro" w:cs="Times New Roman"/>
          <w:color w:val="222222"/>
        </w:rPr>
        <w:t>Electric space heaters can help warm a room quickly. However, they can be as dangerous as convenient if used improperly. Safe Electricity urges everyone in the home to understand the importance of using space heaters safely:</w:t>
      </w:r>
    </w:p>
    <w:p w14:paraId="12A8153B" w14:textId="77777777" w:rsidR="00D14A64" w:rsidRPr="00D14A64" w:rsidRDefault="00D14A64" w:rsidP="00D14A64">
      <w:pPr>
        <w:numPr>
          <w:ilvl w:val="0"/>
          <w:numId w:val="1"/>
        </w:numPr>
        <w:shd w:val="clear" w:color="auto" w:fill="FFFFFF"/>
        <w:spacing w:after="0" w:line="240" w:lineRule="auto"/>
        <w:rPr>
          <w:rFonts w:ascii="Source Sans Pro" w:eastAsia="Times New Roman" w:hAnsi="Source Sans Pro" w:cs="Times New Roman"/>
          <w:color w:val="222222"/>
        </w:rPr>
      </w:pPr>
      <w:r w:rsidRPr="00D14A64">
        <w:rPr>
          <w:rFonts w:ascii="Source Sans Pro" w:eastAsia="Times New Roman" w:hAnsi="Source Sans Pro" w:cs="Times New Roman"/>
          <w:color w:val="222222"/>
        </w:rPr>
        <w:t>Purchase only space heaters that have been safety tested and UL approved. Make sure the unit has an emergency tip-over shut-off feature and heating element guards. Read and follow the manufacturer’s instructions for operation and care.</w:t>
      </w:r>
    </w:p>
    <w:p w14:paraId="55433CFE" w14:textId="77777777" w:rsidR="00D14A64" w:rsidRPr="00D14A64" w:rsidRDefault="00D14A64" w:rsidP="00D14A64">
      <w:pPr>
        <w:numPr>
          <w:ilvl w:val="0"/>
          <w:numId w:val="1"/>
        </w:numPr>
        <w:shd w:val="clear" w:color="auto" w:fill="FFFFFF"/>
        <w:spacing w:after="0" w:line="240" w:lineRule="auto"/>
        <w:rPr>
          <w:rFonts w:ascii="Source Sans Pro" w:eastAsia="Times New Roman" w:hAnsi="Source Sans Pro" w:cs="Times New Roman"/>
          <w:color w:val="222222"/>
        </w:rPr>
      </w:pPr>
      <w:r w:rsidRPr="00D14A64">
        <w:rPr>
          <w:rFonts w:ascii="Source Sans Pro" w:eastAsia="Times New Roman" w:hAnsi="Source Sans Pro" w:cs="Times New Roman"/>
          <w:color w:val="222222"/>
        </w:rPr>
        <w:t>Before using a space heater, make sure your smoke and carbon monoxide detectors are in good working condition.</w:t>
      </w:r>
    </w:p>
    <w:p w14:paraId="0F87BDD5" w14:textId="77777777" w:rsidR="00D14A64" w:rsidRPr="00D14A64" w:rsidRDefault="00D14A64" w:rsidP="00D14A64">
      <w:pPr>
        <w:numPr>
          <w:ilvl w:val="0"/>
          <w:numId w:val="1"/>
        </w:numPr>
        <w:shd w:val="clear" w:color="auto" w:fill="FFFFFF"/>
        <w:spacing w:after="0" w:line="240" w:lineRule="auto"/>
        <w:rPr>
          <w:rFonts w:ascii="Source Sans Pro" w:eastAsia="Times New Roman" w:hAnsi="Source Sans Pro" w:cs="Times New Roman"/>
          <w:color w:val="222222"/>
        </w:rPr>
      </w:pPr>
      <w:r w:rsidRPr="00D14A64">
        <w:rPr>
          <w:rFonts w:ascii="Source Sans Pro" w:eastAsia="Times New Roman" w:hAnsi="Source Sans Pro" w:cs="Times New Roman"/>
          <w:color w:val="222222"/>
        </w:rPr>
        <w:t>Make sure the heater is clean and in good condition.</w:t>
      </w:r>
    </w:p>
    <w:p w14:paraId="658A5AE2" w14:textId="77777777" w:rsidR="00D14A64" w:rsidRPr="00D14A64" w:rsidRDefault="00D14A64" w:rsidP="00D14A64">
      <w:pPr>
        <w:numPr>
          <w:ilvl w:val="0"/>
          <w:numId w:val="1"/>
        </w:numPr>
        <w:shd w:val="clear" w:color="auto" w:fill="FFFFFF"/>
        <w:spacing w:after="0" w:line="240" w:lineRule="auto"/>
        <w:rPr>
          <w:rFonts w:ascii="Source Sans Pro" w:eastAsia="Times New Roman" w:hAnsi="Source Sans Pro" w:cs="Times New Roman"/>
          <w:color w:val="222222"/>
        </w:rPr>
      </w:pPr>
      <w:r w:rsidRPr="00D14A64">
        <w:rPr>
          <w:rFonts w:ascii="Source Sans Pro" w:eastAsia="Times New Roman" w:hAnsi="Source Sans Pro" w:cs="Times New Roman"/>
          <w:color w:val="222222"/>
        </w:rPr>
        <w:t>Place the heater out of high-traffic areas and on a level, hard, non-flammable floor surface—NOT on carpets, furniture, or countertops.</w:t>
      </w:r>
    </w:p>
    <w:p w14:paraId="07CD8D63" w14:textId="77777777" w:rsidR="00D14A64" w:rsidRPr="00D14A64" w:rsidRDefault="00D14A64" w:rsidP="00D14A64">
      <w:pPr>
        <w:numPr>
          <w:ilvl w:val="0"/>
          <w:numId w:val="1"/>
        </w:numPr>
        <w:shd w:val="clear" w:color="auto" w:fill="FFFFFF"/>
        <w:spacing w:after="0" w:line="240" w:lineRule="auto"/>
        <w:rPr>
          <w:rFonts w:ascii="Source Sans Pro" w:eastAsia="Times New Roman" w:hAnsi="Source Sans Pro" w:cs="Times New Roman"/>
          <w:color w:val="222222"/>
        </w:rPr>
      </w:pPr>
      <w:r w:rsidRPr="00D14A64">
        <w:rPr>
          <w:rFonts w:ascii="Source Sans Pro" w:eastAsia="Times New Roman" w:hAnsi="Source Sans Pro" w:cs="Times New Roman"/>
          <w:color w:val="222222"/>
        </w:rPr>
        <w:t>Space heaters have one purpose —to provide supplemental heating. Never use them to thaw pipes, cook food, or dry clothing or towels.</w:t>
      </w:r>
    </w:p>
    <w:p w14:paraId="73B5B70C" w14:textId="77777777" w:rsidR="00D14A64" w:rsidRPr="00D14A64" w:rsidRDefault="00D14A64" w:rsidP="00D14A64">
      <w:pPr>
        <w:numPr>
          <w:ilvl w:val="0"/>
          <w:numId w:val="1"/>
        </w:numPr>
        <w:shd w:val="clear" w:color="auto" w:fill="FFFFFF"/>
        <w:spacing w:after="0" w:line="240" w:lineRule="auto"/>
        <w:rPr>
          <w:rFonts w:ascii="Source Sans Pro" w:eastAsia="Times New Roman" w:hAnsi="Source Sans Pro" w:cs="Times New Roman"/>
          <w:color w:val="222222"/>
        </w:rPr>
      </w:pPr>
      <w:r w:rsidRPr="00D14A64">
        <w:rPr>
          <w:rFonts w:ascii="Source Sans Pro" w:eastAsia="Times New Roman" w:hAnsi="Source Sans Pro" w:cs="Times New Roman"/>
          <w:color w:val="222222"/>
        </w:rPr>
        <w:t>Remember to keep space heaters at least three feet from combustible liquids, like fuel, spray cans, and paint, and flammable items such as draperies, blankets, and sofas.</w:t>
      </w:r>
    </w:p>
    <w:p w14:paraId="1D3C4E62" w14:textId="77777777" w:rsidR="00D14A64" w:rsidRPr="00D14A64" w:rsidRDefault="00D14A64" w:rsidP="00D14A64">
      <w:pPr>
        <w:numPr>
          <w:ilvl w:val="0"/>
          <w:numId w:val="1"/>
        </w:numPr>
        <w:shd w:val="clear" w:color="auto" w:fill="FFFFFF"/>
        <w:spacing w:after="0" w:line="240" w:lineRule="auto"/>
        <w:rPr>
          <w:rFonts w:ascii="Source Sans Pro" w:eastAsia="Times New Roman" w:hAnsi="Source Sans Pro" w:cs="Times New Roman"/>
          <w:color w:val="222222"/>
        </w:rPr>
      </w:pPr>
      <w:r w:rsidRPr="00D14A64">
        <w:rPr>
          <w:rFonts w:ascii="Source Sans Pro" w:eastAsia="Times New Roman" w:hAnsi="Source Sans Pro" w:cs="Times New Roman"/>
          <w:color w:val="222222"/>
        </w:rPr>
        <w:t>Never allow pets or children near an electric heater. Accidental contact could cause serious shock or burns.</w:t>
      </w:r>
    </w:p>
    <w:p w14:paraId="2D97C55E" w14:textId="77777777" w:rsidR="00D14A64" w:rsidRPr="00D14A64" w:rsidRDefault="00D14A64" w:rsidP="00D14A64">
      <w:pPr>
        <w:numPr>
          <w:ilvl w:val="0"/>
          <w:numId w:val="1"/>
        </w:numPr>
        <w:shd w:val="clear" w:color="auto" w:fill="FFFFFF"/>
        <w:spacing w:after="0" w:line="240" w:lineRule="auto"/>
        <w:rPr>
          <w:rFonts w:ascii="Source Sans Pro" w:eastAsia="Times New Roman" w:hAnsi="Source Sans Pro" w:cs="Times New Roman"/>
          <w:color w:val="222222"/>
        </w:rPr>
      </w:pPr>
      <w:r w:rsidRPr="00D14A64">
        <w:rPr>
          <w:rFonts w:ascii="Source Sans Pro" w:eastAsia="Times New Roman" w:hAnsi="Source Sans Pro" w:cs="Times New Roman"/>
          <w:color w:val="222222"/>
        </w:rPr>
        <w:t>Do not overload circuits. Never use extension cords or multiple plugs with a space heater and make sure not to plug the unit into the same circuit as other electric appliances.</w:t>
      </w:r>
    </w:p>
    <w:p w14:paraId="327B70BB" w14:textId="77777777" w:rsidR="00D14A64" w:rsidRPr="00D14A64" w:rsidRDefault="00D14A64" w:rsidP="00D14A64">
      <w:pPr>
        <w:numPr>
          <w:ilvl w:val="0"/>
          <w:numId w:val="1"/>
        </w:numPr>
        <w:shd w:val="clear" w:color="auto" w:fill="FFFFFF"/>
        <w:spacing w:after="0" w:line="240" w:lineRule="auto"/>
        <w:rPr>
          <w:rFonts w:ascii="Source Sans Pro" w:eastAsia="Times New Roman" w:hAnsi="Source Sans Pro" w:cs="Times New Roman"/>
          <w:color w:val="222222"/>
        </w:rPr>
      </w:pPr>
      <w:r w:rsidRPr="00D14A64">
        <w:rPr>
          <w:rFonts w:ascii="Source Sans Pro" w:eastAsia="Times New Roman" w:hAnsi="Source Sans Pro" w:cs="Times New Roman"/>
          <w:color w:val="222222"/>
        </w:rPr>
        <w:t>If your space heater is plugged into a ground fault circuit interrupter (GFCI) and it trips, don’t assume there is something wrong with the GFCI. Immediately stop using the heater until a professional can check it— if not, a serious shock could occur.</w:t>
      </w:r>
    </w:p>
    <w:p w14:paraId="44A077A5" w14:textId="77777777" w:rsidR="00D14A64" w:rsidRPr="00D14A64" w:rsidRDefault="00D14A64" w:rsidP="00D14A64">
      <w:pPr>
        <w:numPr>
          <w:ilvl w:val="0"/>
          <w:numId w:val="1"/>
        </w:numPr>
        <w:shd w:val="clear" w:color="auto" w:fill="FFFFFF"/>
        <w:spacing w:after="0" w:line="240" w:lineRule="auto"/>
        <w:rPr>
          <w:rFonts w:ascii="Source Sans Pro" w:eastAsia="Times New Roman" w:hAnsi="Source Sans Pro" w:cs="Times New Roman"/>
          <w:color w:val="222222"/>
        </w:rPr>
      </w:pPr>
      <w:r w:rsidRPr="00D14A64">
        <w:rPr>
          <w:rFonts w:ascii="Source Sans Pro" w:eastAsia="Times New Roman" w:hAnsi="Source Sans Pro" w:cs="Times New Roman"/>
          <w:color w:val="222222"/>
        </w:rPr>
        <w:t>Never leave space heaters unattended. Turn off your space heater and unplug it before leaving the room or going to bed.</w:t>
      </w:r>
    </w:p>
    <w:p w14:paraId="5B1ADA3E" w14:textId="77777777" w:rsidR="00D14A64" w:rsidRPr="00D14A64" w:rsidRDefault="00D14A64" w:rsidP="00D14A64">
      <w:pPr>
        <w:numPr>
          <w:ilvl w:val="0"/>
          <w:numId w:val="1"/>
        </w:numPr>
        <w:shd w:val="clear" w:color="auto" w:fill="FFFFFF"/>
        <w:spacing w:after="0" w:line="240" w:lineRule="auto"/>
        <w:rPr>
          <w:rFonts w:ascii="Source Sans Pro" w:eastAsia="Times New Roman" w:hAnsi="Source Sans Pro" w:cs="Times New Roman"/>
          <w:color w:val="222222"/>
        </w:rPr>
      </w:pPr>
      <w:r w:rsidRPr="00D14A64">
        <w:rPr>
          <w:rFonts w:ascii="Source Sans Pro" w:eastAsia="Times New Roman" w:hAnsi="Source Sans Pro" w:cs="Times New Roman"/>
          <w:color w:val="222222"/>
        </w:rPr>
        <w:t>Replace older space heaters with newer, safer models.</w:t>
      </w:r>
    </w:p>
    <w:p w14:paraId="30336C8B" w14:textId="1893527E" w:rsidR="00D14A64" w:rsidRPr="00BF3682" w:rsidRDefault="00D14A64" w:rsidP="00D14A64">
      <w:pPr>
        <w:shd w:val="clear" w:color="auto" w:fill="FFFFFF"/>
        <w:spacing w:before="100" w:beforeAutospacing="1" w:after="100" w:afterAutospacing="1" w:line="240" w:lineRule="auto"/>
        <w:rPr>
          <w:rFonts w:ascii="Source Sans Pro" w:eastAsia="Times New Roman" w:hAnsi="Source Sans Pro" w:cs="Times New Roman"/>
          <w:color w:val="222222"/>
          <w:sz w:val="10"/>
          <w:szCs w:val="10"/>
        </w:rPr>
      </w:pPr>
      <w:r>
        <w:rPr>
          <w:rFonts w:ascii="Source Sans Pro" w:eastAsia="Times New Roman" w:hAnsi="Source Sans Pro" w:cs="Times New Roman"/>
          <w:color w:val="222222"/>
        </w:rPr>
        <w:tab/>
      </w:r>
      <w:r w:rsidRPr="00D14A64">
        <w:rPr>
          <w:rFonts w:ascii="Source Sans Pro" w:eastAsia="Times New Roman" w:hAnsi="Source Sans Pro" w:cs="Times New Roman"/>
          <w:color w:val="222222"/>
        </w:rPr>
        <w:t>Many people also use electric blankets to keep warm during cold winter nights. Before plugging in electric blankets, check for any damage and inspect cord for frays, cracks, or cuts. Do not tuck electric blankets under the mattress and place nothing on top of the blanket while it’s in use, including comforters and bedspreads. Don’t allow pets to sleep on the electric blanket.</w:t>
      </w:r>
      <w:r w:rsidR="008B43D5">
        <w:rPr>
          <w:rFonts w:ascii="Source Sans Pro" w:eastAsia="Times New Roman" w:hAnsi="Source Sans Pro" w:cs="Times New Roman"/>
          <w:color w:val="222222"/>
        </w:rPr>
        <w:t xml:space="preserve"> </w:t>
      </w:r>
      <w:r w:rsidR="00BF3682">
        <w:rPr>
          <w:rFonts w:ascii="Source Sans Pro" w:eastAsia="Times New Roman" w:hAnsi="Source Sans Pro" w:cs="Times New Roman"/>
          <w:color w:val="222222"/>
          <w:sz w:val="10"/>
          <w:szCs w:val="10"/>
        </w:rPr>
        <w:t xml:space="preserve">Safe Electricity </w:t>
      </w:r>
    </w:p>
    <w:p w14:paraId="54EF85D4" w14:textId="18823560" w:rsidR="008B43D5" w:rsidRPr="00D14A64" w:rsidRDefault="008B43D5" w:rsidP="00D14A64">
      <w:pPr>
        <w:shd w:val="clear" w:color="auto" w:fill="FFFFFF"/>
        <w:spacing w:before="100" w:beforeAutospacing="1" w:after="100" w:afterAutospacing="1" w:line="240" w:lineRule="auto"/>
        <w:rPr>
          <w:rFonts w:ascii="Source Sans Pro" w:eastAsia="Times New Roman" w:hAnsi="Source Sans Pro" w:cs="Times New Roman"/>
          <w:color w:val="222222"/>
        </w:rPr>
      </w:pPr>
      <w:r>
        <w:rPr>
          <w:rFonts w:ascii="Source Sans Pro" w:eastAsia="Times New Roman" w:hAnsi="Source Sans Pro" w:cs="Times New Roman"/>
          <w:color w:val="222222"/>
        </w:rPr>
        <w:tab/>
      </w:r>
      <w:r>
        <w:rPr>
          <w:rFonts w:ascii="Source Sans Pro" w:eastAsia="Times New Roman" w:hAnsi="Source Sans Pro" w:cs="Times New Roman"/>
          <w:color w:val="222222"/>
        </w:rPr>
        <w:tab/>
      </w:r>
      <w:r>
        <w:rPr>
          <w:rFonts w:ascii="Source Sans Pro" w:eastAsia="Times New Roman" w:hAnsi="Source Sans Pro" w:cs="Times New Roman"/>
          <w:color w:val="222222"/>
        </w:rPr>
        <w:tab/>
      </w:r>
      <w:r>
        <w:rPr>
          <w:rFonts w:ascii="Source Sans Pro" w:eastAsia="Times New Roman" w:hAnsi="Source Sans Pro" w:cs="Times New Roman"/>
          <w:color w:val="222222"/>
        </w:rPr>
        <w:tab/>
      </w:r>
      <w:r>
        <w:rPr>
          <w:rFonts w:ascii="Source Sans Pro" w:eastAsia="Times New Roman" w:hAnsi="Source Sans Pro" w:cs="Times New Roman"/>
          <w:color w:val="222222"/>
        </w:rPr>
        <w:tab/>
      </w:r>
      <w:r>
        <w:rPr>
          <w:rFonts w:ascii="Source Sans Pro" w:eastAsia="Times New Roman" w:hAnsi="Source Sans Pro" w:cs="Times New Roman"/>
          <w:color w:val="222222"/>
        </w:rPr>
        <w:tab/>
      </w:r>
      <w:r>
        <w:rPr>
          <w:rFonts w:ascii="Source Sans Pro" w:eastAsia="Times New Roman" w:hAnsi="Source Sans Pro" w:cs="Times New Roman"/>
          <w:color w:val="222222"/>
        </w:rPr>
        <w:tab/>
      </w:r>
      <w:r>
        <w:rPr>
          <w:rFonts w:ascii="Source Sans Pro" w:eastAsia="Times New Roman" w:hAnsi="Source Sans Pro" w:cs="Times New Roman"/>
          <w:color w:val="222222"/>
        </w:rPr>
        <w:tab/>
      </w:r>
      <w:r>
        <w:rPr>
          <w:rFonts w:ascii="Source Sans Pro" w:eastAsia="Times New Roman" w:hAnsi="Source Sans Pro" w:cs="Times New Roman"/>
          <w:color w:val="222222"/>
        </w:rPr>
        <w:tab/>
      </w:r>
      <w:r>
        <w:rPr>
          <w:rFonts w:ascii="Source Sans Pro" w:eastAsia="Times New Roman" w:hAnsi="Source Sans Pro" w:cs="Times New Roman"/>
          <w:color w:val="222222"/>
        </w:rPr>
        <w:tab/>
      </w:r>
      <w:r>
        <w:rPr>
          <w:rFonts w:ascii="Source Sans Pro" w:eastAsia="Times New Roman" w:hAnsi="Source Sans Pro" w:cs="Times New Roman"/>
          <w:color w:val="222222"/>
        </w:rPr>
        <w:tab/>
      </w:r>
    </w:p>
    <w:p w14:paraId="1165CCD7" w14:textId="77777777" w:rsidR="00C74C92" w:rsidRDefault="00C74C92"/>
    <w:sectPr w:rsidR="00C74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7BE2"/>
    <w:multiLevelType w:val="multilevel"/>
    <w:tmpl w:val="A566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42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64"/>
    <w:rsid w:val="008B43D5"/>
    <w:rsid w:val="00BF3682"/>
    <w:rsid w:val="00C74C92"/>
    <w:rsid w:val="00D1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8230"/>
  <w15:chartTrackingRefBased/>
  <w15:docId w15:val="{F68EE3F0-C787-4B09-BAD4-3CD65DBE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Oetken</dc:creator>
  <cp:keywords/>
  <dc:description/>
  <cp:lastModifiedBy>Larry Oetken</cp:lastModifiedBy>
  <cp:revision>3</cp:revision>
  <dcterms:created xsi:type="dcterms:W3CDTF">2023-10-30T19:57:00Z</dcterms:created>
  <dcterms:modified xsi:type="dcterms:W3CDTF">2023-10-31T01:02:00Z</dcterms:modified>
</cp:coreProperties>
</file>